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A6" w:rsidRPr="00D803C8" w:rsidRDefault="00C33CA6" w:rsidP="00C33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VIIRS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 Surface Temperature (SST)</w:t>
      </w:r>
      <w:r w:rsidRPr="00D80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EDR Release, Beta Data Quality</w:t>
      </w:r>
    </w:p>
    <w:p w:rsidR="00C33CA6" w:rsidRPr="00D803C8" w:rsidRDefault="00C33CA6" w:rsidP="00C33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</w:t>
      </w:r>
      <w:r w:rsidRPr="00D80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C33CA6" w:rsidRPr="00D803C8" w:rsidRDefault="00C33CA6" w:rsidP="00C33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Read</w:t>
      </w:r>
      <w:r w:rsidRPr="00D803C8">
        <w:rPr>
          <w:rFonts w:ascii="Cambria Math" w:hAnsi="Cambria Math" w:cs="Times New Roman"/>
          <w:b/>
          <w:bCs/>
          <w:i/>
          <w:iCs/>
          <w:sz w:val="24"/>
          <w:szCs w:val="24"/>
        </w:rPr>
        <w:t>‐</w:t>
      </w:r>
      <w:r w:rsidRPr="00D80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 for Data Users</w:t>
      </w:r>
    </w:p>
    <w:p w:rsidR="00C33CA6" w:rsidRPr="00C33CA6" w:rsidRDefault="00C33CA6" w:rsidP="00C33CA6">
      <w:pPr>
        <w:rPr>
          <w:rFonts w:ascii="Times New Roman" w:hAnsi="Times New Roman" w:cs="Times New Roman"/>
          <w:sz w:val="24"/>
          <w:szCs w:val="24"/>
        </w:rPr>
      </w:pPr>
    </w:p>
    <w:p w:rsidR="009B1AE2" w:rsidRDefault="009B1AE2" w:rsidP="009B1AE2">
      <w:pPr>
        <w:rPr>
          <w:rFonts w:ascii="Times New Roman" w:hAnsi="Times New Roman" w:cs="Times New Roman"/>
          <w:sz w:val="24"/>
          <w:szCs w:val="24"/>
        </w:rPr>
      </w:pPr>
      <w:r w:rsidRPr="00D803C8">
        <w:rPr>
          <w:rFonts w:ascii="Times New Roman" w:hAnsi="Times New Roman" w:cs="Times New Roman"/>
          <w:sz w:val="24"/>
          <w:szCs w:val="24"/>
        </w:rPr>
        <w:t xml:space="preserve">The JPSS Algorithm Engineering Review Board released the VIIRS </w:t>
      </w:r>
      <w:r>
        <w:rPr>
          <w:rFonts w:ascii="Times New Roman" w:hAnsi="Times New Roman" w:cs="Times New Roman"/>
          <w:sz w:val="24"/>
          <w:szCs w:val="24"/>
        </w:rPr>
        <w:t xml:space="preserve">Sea Surface Temperature </w:t>
      </w:r>
      <w:r w:rsidRPr="00D803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SST</w:t>
      </w:r>
      <w:r w:rsidRPr="00D803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C8">
        <w:rPr>
          <w:rFonts w:ascii="Times New Roman" w:hAnsi="Times New Roman" w:cs="Times New Roman"/>
          <w:sz w:val="24"/>
          <w:szCs w:val="24"/>
        </w:rPr>
        <w:t>Environmental Data Record</w:t>
      </w:r>
      <w:r>
        <w:rPr>
          <w:rFonts w:ascii="Times New Roman" w:hAnsi="Times New Roman" w:cs="Times New Roman"/>
          <w:sz w:val="24"/>
          <w:szCs w:val="24"/>
        </w:rPr>
        <w:t xml:space="preserve"> (EDR)</w:t>
      </w:r>
      <w:r w:rsidRPr="00D803C8">
        <w:rPr>
          <w:rFonts w:ascii="Times New Roman" w:hAnsi="Times New Roman" w:cs="Times New Roman"/>
          <w:sz w:val="24"/>
          <w:szCs w:val="24"/>
        </w:rPr>
        <w:t xml:space="preserve"> to the public with a Beta level</w:t>
      </w:r>
      <w:r>
        <w:rPr>
          <w:rFonts w:ascii="Times New Roman" w:hAnsi="Times New Roman" w:cs="Times New Roman"/>
          <w:sz w:val="24"/>
          <w:szCs w:val="24"/>
        </w:rPr>
        <w:t xml:space="preserve"> Maturity as of </w:t>
      </w:r>
      <w:r w:rsidR="00514C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C60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uary, 201</w:t>
      </w:r>
      <w:r w:rsidR="00514C60">
        <w:rPr>
          <w:rFonts w:ascii="Times New Roman" w:hAnsi="Times New Roman" w:cs="Times New Roman"/>
          <w:sz w:val="24"/>
          <w:szCs w:val="24"/>
        </w:rPr>
        <w:t>2</w:t>
      </w:r>
      <w:r w:rsidRPr="00D80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03C8">
        <w:rPr>
          <w:rFonts w:ascii="Times New Roman" w:hAnsi="Times New Roman" w:cs="Times New Roman"/>
          <w:sz w:val="24"/>
          <w:szCs w:val="24"/>
        </w:rPr>
        <w:t>Beta quality is defined as:</w:t>
      </w:r>
    </w:p>
    <w:p w:rsidR="009B1AE2" w:rsidRDefault="009B1AE2" w:rsidP="009B1AE2">
      <w:pPr>
        <w:rPr>
          <w:rFonts w:ascii="Times New Roman" w:hAnsi="Times New Roman" w:cs="Times New Roman"/>
          <w:sz w:val="24"/>
          <w:szCs w:val="24"/>
        </w:rPr>
      </w:pPr>
    </w:p>
    <w:p w:rsidR="009B1AE2" w:rsidRPr="00D803C8" w:rsidRDefault="009B1AE2" w:rsidP="009B1AE2">
      <w:pPr>
        <w:pStyle w:val="ListParagraph"/>
        <w:numPr>
          <w:ilvl w:val="0"/>
          <w:numId w:val="1"/>
        </w:numPr>
      </w:pPr>
      <w:r w:rsidRPr="00D803C8">
        <w:t>Early release product</w:t>
      </w:r>
    </w:p>
    <w:p w:rsidR="009B1AE2" w:rsidRPr="00D803C8" w:rsidRDefault="009B1AE2" w:rsidP="009B1AE2">
      <w:pPr>
        <w:pStyle w:val="ListParagraph"/>
        <w:numPr>
          <w:ilvl w:val="0"/>
          <w:numId w:val="1"/>
        </w:numPr>
      </w:pPr>
      <w:r w:rsidRPr="00D803C8">
        <w:t>Initial calibration applied</w:t>
      </w:r>
    </w:p>
    <w:p w:rsidR="009B1AE2" w:rsidRPr="00D803C8" w:rsidRDefault="009B1AE2" w:rsidP="009B1AE2">
      <w:pPr>
        <w:pStyle w:val="ListParagraph"/>
        <w:numPr>
          <w:ilvl w:val="0"/>
          <w:numId w:val="1"/>
        </w:numPr>
      </w:pPr>
      <w:r w:rsidRPr="00D803C8">
        <w:t>Minimally validated and may still contain significant errors (additional changes are expected)</w:t>
      </w:r>
    </w:p>
    <w:p w:rsidR="009B1AE2" w:rsidRPr="00D803C8" w:rsidRDefault="009B1AE2" w:rsidP="009B1AE2">
      <w:pPr>
        <w:pStyle w:val="ListParagraph"/>
        <w:numPr>
          <w:ilvl w:val="0"/>
          <w:numId w:val="1"/>
        </w:numPr>
      </w:pPr>
      <w:r w:rsidRPr="00D803C8">
        <w:t>Available to allow users to gain familiarity with data formats and parameters</w:t>
      </w:r>
    </w:p>
    <w:p w:rsidR="009B1AE2" w:rsidRDefault="009B1AE2" w:rsidP="009B1AE2">
      <w:pPr>
        <w:pStyle w:val="ListParagraph"/>
        <w:numPr>
          <w:ilvl w:val="0"/>
          <w:numId w:val="1"/>
        </w:numPr>
      </w:pPr>
      <w:r w:rsidRPr="00D803C8">
        <w:t>Product is not appropriate as the basis for quantitative scientific publications, studies and</w:t>
      </w:r>
      <w:r>
        <w:t xml:space="preserve"> </w:t>
      </w:r>
      <w:r w:rsidRPr="00D803C8">
        <w:t>applications</w:t>
      </w:r>
    </w:p>
    <w:p w:rsidR="00C33CA6" w:rsidRDefault="00C33CA6" w:rsidP="00C33CA6">
      <w:pPr>
        <w:rPr>
          <w:rFonts w:ascii="Times New Roman" w:hAnsi="Times New Roman" w:cs="Times New Roman"/>
          <w:sz w:val="24"/>
          <w:szCs w:val="24"/>
        </w:rPr>
      </w:pPr>
    </w:p>
    <w:p w:rsidR="00D31884" w:rsidRDefault="00D31884" w:rsidP="00D31884">
      <w:pPr>
        <w:rPr>
          <w:rFonts w:ascii="Times New Roman" w:hAnsi="Times New Roman" w:cs="Times New Roman"/>
          <w:sz w:val="24"/>
          <w:szCs w:val="24"/>
        </w:rPr>
      </w:pPr>
      <w:r w:rsidRPr="00D803C8">
        <w:rPr>
          <w:rFonts w:ascii="Times New Roman" w:hAnsi="Times New Roman" w:cs="Times New Roman"/>
          <w:sz w:val="24"/>
          <w:szCs w:val="24"/>
        </w:rPr>
        <w:t>The Board recommends that users be informed of the following product information and characteristics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C8">
        <w:rPr>
          <w:rFonts w:ascii="Times New Roman" w:hAnsi="Times New Roman" w:cs="Times New Roman"/>
          <w:sz w:val="24"/>
          <w:szCs w:val="24"/>
        </w:rPr>
        <w:t xml:space="preserve">when evaluating the VIIRS </w:t>
      </w:r>
      <w:r>
        <w:rPr>
          <w:rFonts w:ascii="Times New Roman" w:hAnsi="Times New Roman" w:cs="Times New Roman"/>
          <w:sz w:val="24"/>
          <w:szCs w:val="24"/>
        </w:rPr>
        <w:t>SST</w:t>
      </w:r>
      <w:r w:rsidRPr="00D803C8">
        <w:rPr>
          <w:rFonts w:ascii="Times New Roman" w:hAnsi="Times New Roman" w:cs="Times New Roman"/>
          <w:sz w:val="24"/>
          <w:szCs w:val="24"/>
        </w:rPr>
        <w:t xml:space="preserve"> EDR.</w:t>
      </w:r>
    </w:p>
    <w:p w:rsidR="001502AD" w:rsidRDefault="001502AD" w:rsidP="00A128F5">
      <w:pPr>
        <w:rPr>
          <w:rFonts w:ascii="Times New Roman" w:hAnsi="Times New Roman" w:cs="Times New Roman"/>
          <w:sz w:val="24"/>
          <w:szCs w:val="24"/>
        </w:rPr>
      </w:pPr>
    </w:p>
    <w:p w:rsidR="00CD79B1" w:rsidRDefault="009812E2" w:rsidP="009812E2">
      <w:pPr>
        <w:pStyle w:val="ListParagraph"/>
        <w:numPr>
          <w:ilvl w:val="0"/>
          <w:numId w:val="2"/>
        </w:numPr>
      </w:pPr>
      <w:r w:rsidRPr="00CD79B1">
        <w:t>The SST EDR currently reports two SSTs – bulk and skin</w:t>
      </w:r>
      <w:r w:rsidR="00F979B3" w:rsidRPr="00CD79B1">
        <w:t xml:space="preserve">. </w:t>
      </w:r>
      <w:r w:rsidR="00F979B3">
        <w:t xml:space="preserve"> </w:t>
      </w:r>
      <w:r w:rsidR="00F979B3" w:rsidRPr="00CD79B1">
        <w:t>B</w:t>
      </w:r>
      <w:r w:rsidRPr="00CD79B1">
        <w:t>ulk SST = Skin SST + 0.17K</w:t>
      </w:r>
      <w:r w:rsidR="00F979B3" w:rsidRPr="00CD79B1">
        <w:t xml:space="preserve">. </w:t>
      </w:r>
      <w:r w:rsidR="00F979B3">
        <w:t xml:space="preserve"> </w:t>
      </w:r>
      <w:r w:rsidR="00F979B3" w:rsidRPr="00CD79B1">
        <w:t>O</w:t>
      </w:r>
      <w:r w:rsidRPr="00CD79B1">
        <w:t>nce new requirements are approved, the bulk SST will be dropped and its slot reused to record first-guess SST</w:t>
      </w:r>
      <w:r w:rsidR="00F979B3" w:rsidRPr="00CD79B1">
        <w:t xml:space="preserve">. </w:t>
      </w:r>
      <w:r w:rsidR="00F979B3">
        <w:t xml:space="preserve"> </w:t>
      </w:r>
      <w:r w:rsidR="00F979B3" w:rsidRPr="00CD79B1">
        <w:t>F</w:t>
      </w:r>
      <w:r w:rsidRPr="00CD79B1">
        <w:t>or now, users are advised to concentrate their analyses on skin SST only.</w:t>
      </w:r>
      <w:r w:rsidR="00CD79B1">
        <w:br/>
      </w:r>
    </w:p>
    <w:p w:rsidR="00CD79B1" w:rsidRDefault="009812E2" w:rsidP="009812E2">
      <w:pPr>
        <w:pStyle w:val="ListParagraph"/>
        <w:numPr>
          <w:ilvl w:val="0"/>
          <w:numId w:val="2"/>
        </w:numPr>
      </w:pPr>
      <w:r w:rsidRPr="00CD79B1">
        <w:t xml:space="preserve">SST at swath edges reveals strong “limb cooling”, due to suboptimal SST equations coded in </w:t>
      </w:r>
      <w:r w:rsidR="00AD4BDF">
        <w:t xml:space="preserve">the </w:t>
      </w:r>
      <w:r w:rsidRPr="00CD79B1">
        <w:t>IDPS system</w:t>
      </w:r>
      <w:r w:rsidR="00F979B3" w:rsidRPr="00CD79B1">
        <w:t xml:space="preserve">. </w:t>
      </w:r>
      <w:r w:rsidR="00F979B3">
        <w:t xml:space="preserve"> </w:t>
      </w:r>
      <w:r w:rsidR="00F979B3" w:rsidRPr="00CD79B1">
        <w:t>R</w:t>
      </w:r>
      <w:r w:rsidRPr="00CD79B1">
        <w:t xml:space="preserve">evisions to SST formulations are underway, which will improve SST performance in </w:t>
      </w:r>
      <w:r w:rsidR="00AD4BDF">
        <w:t xml:space="preserve">the </w:t>
      </w:r>
      <w:r w:rsidRPr="00CD79B1">
        <w:t>full VIIRS swath.</w:t>
      </w:r>
      <w:r w:rsidR="00CD79B1">
        <w:br/>
      </w:r>
    </w:p>
    <w:p w:rsidR="00B01BA8" w:rsidRDefault="00B01BA8" w:rsidP="009812E2">
      <w:pPr>
        <w:pStyle w:val="ListParagraph"/>
        <w:numPr>
          <w:ilvl w:val="0"/>
          <w:numId w:val="2"/>
        </w:numPr>
      </w:pPr>
      <w:r w:rsidRPr="00B01BA8">
        <w:t xml:space="preserve">Prior to August 10, 2012, the SST quality flags </w:t>
      </w:r>
      <w:r w:rsidR="00F26999">
        <w:t>were</w:t>
      </w:r>
      <w:r w:rsidRPr="00B01BA8">
        <w:t xml:space="preserve"> not set correctly under certain anomalous conditions due to a bug in the code.  This bug was fixed in Mx6.0, </w:t>
      </w:r>
      <w:r w:rsidR="00B40E8E">
        <w:t xml:space="preserve">implemented into operations on </w:t>
      </w:r>
      <w:r w:rsidRPr="00B01BA8">
        <w:t>Aug</w:t>
      </w:r>
      <w:r w:rsidR="00B40E8E">
        <w:t>ust</w:t>
      </w:r>
      <w:r w:rsidRPr="00B01BA8">
        <w:t xml:space="preserve"> </w:t>
      </w:r>
      <w:r w:rsidR="00B40E8E">
        <w:t>9</w:t>
      </w:r>
      <w:r w:rsidRPr="00B01BA8">
        <w:t>, 2012</w:t>
      </w:r>
      <w:r>
        <w:t>.</w:t>
      </w:r>
      <w:r>
        <w:br/>
      </w:r>
    </w:p>
    <w:p w:rsidR="00CD79B1" w:rsidRDefault="009812E2" w:rsidP="009812E2">
      <w:pPr>
        <w:pStyle w:val="ListParagraph"/>
        <w:numPr>
          <w:ilvl w:val="0"/>
          <w:numId w:val="2"/>
        </w:numPr>
      </w:pPr>
      <w:r w:rsidRPr="00CD79B1">
        <w:t>SST Quality Flags are suboptimal and are being revisited and redesigned, and will be redefined in the future versions of the SST EDR.</w:t>
      </w:r>
      <w:r w:rsidR="00CD79B1">
        <w:br/>
      </w:r>
    </w:p>
    <w:p w:rsidR="00CD79B1" w:rsidRDefault="00B26E0E" w:rsidP="009812E2">
      <w:pPr>
        <w:pStyle w:val="ListParagraph"/>
        <w:numPr>
          <w:ilvl w:val="0"/>
          <w:numId w:val="2"/>
        </w:numPr>
      </w:pPr>
      <w:r w:rsidRPr="00CD79B1">
        <w:t xml:space="preserve">Quality of the SST EDR is critically sensitive to the stability, accuracy and precision of the VIIRS SDRs.  </w:t>
      </w:r>
      <w:r w:rsidR="009812E2" w:rsidRPr="00CD79B1">
        <w:t>Performance of the SDRs has been verified and found very good and acceptable after the last revision to the thermal SDRs</w:t>
      </w:r>
      <w:r w:rsidR="00CD79B1">
        <w:t>’</w:t>
      </w:r>
      <w:r w:rsidR="009812E2" w:rsidRPr="00CD79B1">
        <w:t xml:space="preserve"> calibration on 7 March 2012.</w:t>
      </w:r>
      <w:r w:rsidR="00CD79B1">
        <w:br/>
      </w:r>
    </w:p>
    <w:p w:rsidR="00CD79B1" w:rsidRDefault="009812E2" w:rsidP="009812E2">
      <w:pPr>
        <w:pStyle w:val="ListParagraph"/>
        <w:numPr>
          <w:ilvl w:val="0"/>
          <w:numId w:val="2"/>
        </w:numPr>
      </w:pPr>
      <w:r w:rsidRPr="00CD79B1">
        <w:t>Performance of VIIRS Cloud Mask (VCM) remained non-uniform and suboptimal during the full monitoring period</w:t>
      </w:r>
      <w:r w:rsidR="00B36FA6">
        <w:t xml:space="preserve"> from 22 January 2012-present</w:t>
      </w:r>
      <w:r w:rsidRPr="00CD79B1">
        <w:t>.</w:t>
      </w:r>
      <w:r w:rsidR="006452A5" w:rsidRPr="00CD79B1">
        <w:t xml:space="preserve">  </w:t>
      </w:r>
      <w:r w:rsidR="006452A5">
        <w:t xml:space="preserve">Similar suboptimal performance issues have been observed with the </w:t>
      </w:r>
      <w:r w:rsidR="006452A5" w:rsidRPr="00CD79B1">
        <w:t xml:space="preserve">VIIRS Sea Ice Concentration </w:t>
      </w:r>
      <w:r w:rsidR="006452A5">
        <w:t xml:space="preserve">(SIC) </w:t>
      </w:r>
      <w:r w:rsidR="006452A5" w:rsidRPr="00CD79B1">
        <w:t>algorithm</w:t>
      </w:r>
      <w:r w:rsidR="006452A5">
        <w:t xml:space="preserve"> as well</w:t>
      </w:r>
      <w:r w:rsidR="00EA3044">
        <w:t>, affecting SST</w:t>
      </w:r>
      <w:r w:rsidR="006452A5">
        <w:t xml:space="preserve"> (e.g., </w:t>
      </w:r>
      <w:r w:rsidR="00A90526">
        <w:t xml:space="preserve">regions of </w:t>
      </w:r>
      <w:r w:rsidR="006452A5" w:rsidRPr="00CD79B1">
        <w:t xml:space="preserve">ice flagged </w:t>
      </w:r>
      <w:r w:rsidR="006452A5">
        <w:t xml:space="preserve">as </w:t>
      </w:r>
      <w:r w:rsidR="006452A5" w:rsidRPr="00CD79B1">
        <w:t xml:space="preserve">water </w:t>
      </w:r>
      <w:r w:rsidR="006452A5">
        <w:t xml:space="preserve">in high latitude regions).  Fixes to both VCM and SIC are currently underway and will be </w:t>
      </w:r>
      <w:r w:rsidR="00320628">
        <w:t xml:space="preserve">reflected </w:t>
      </w:r>
      <w:r w:rsidR="006452A5">
        <w:t xml:space="preserve">in future versions of the SST EDR. </w:t>
      </w:r>
      <w:r w:rsidR="00CD79B1">
        <w:br/>
      </w:r>
    </w:p>
    <w:p w:rsidR="00FD3252" w:rsidRDefault="009812E2" w:rsidP="00EF7BB7">
      <w:pPr>
        <w:pStyle w:val="ListParagraph"/>
        <w:numPr>
          <w:ilvl w:val="0"/>
          <w:numId w:val="2"/>
        </w:numPr>
      </w:pPr>
      <w:r w:rsidRPr="00CD79B1">
        <w:lastRenderedPageBreak/>
        <w:t>Although the SST EDR has been produced</w:t>
      </w:r>
      <w:r w:rsidR="00B36FA6">
        <w:t xml:space="preserve"> </w:t>
      </w:r>
      <w:r w:rsidR="00E058ED">
        <w:t xml:space="preserve">by IDPS, </w:t>
      </w:r>
      <w:r w:rsidR="00B36FA6">
        <w:t xml:space="preserve">monitored </w:t>
      </w:r>
      <w:r w:rsidR="00E058ED">
        <w:t xml:space="preserve">by </w:t>
      </w:r>
      <w:r w:rsidR="00B36FA6">
        <w:t>STAR</w:t>
      </w:r>
      <w:r w:rsidR="00E058ED">
        <w:t>’s</w:t>
      </w:r>
      <w:r w:rsidR="00B36FA6">
        <w:t xml:space="preserve"> SST Quality Monitor (SQUAM; </w:t>
      </w:r>
      <w:hyperlink r:id="rId7" w:history="1">
        <w:r w:rsidR="00BC4A9B" w:rsidRPr="0018242B">
          <w:rPr>
            <w:rStyle w:val="Hyperlink"/>
          </w:rPr>
          <w:t>www.star.nesdis.noaa.gov/sod/sst/squam/HR/</w:t>
        </w:r>
      </w:hyperlink>
      <w:r w:rsidR="00B36FA6">
        <w:t>)</w:t>
      </w:r>
      <w:r w:rsidR="00E1396E">
        <w:t>,</w:t>
      </w:r>
      <w:r w:rsidRPr="00CD79B1">
        <w:t xml:space="preserve"> and will be available from CLASS</w:t>
      </w:r>
      <w:r w:rsidR="00E1396E">
        <w:t>, since 22 January 2012</w:t>
      </w:r>
      <w:r w:rsidRPr="00CD79B1">
        <w:t>, the quality is suboptimal and non-uniform. Initially, pre-launch simulated regression coefficients were used</w:t>
      </w:r>
      <w:r w:rsidR="00E92FE7">
        <w:t xml:space="preserve">.  These </w:t>
      </w:r>
      <w:r w:rsidRPr="00CD79B1">
        <w:t xml:space="preserve">were later recalculated based on real match-ups with </w:t>
      </w:r>
      <w:r w:rsidRPr="00CD79B1">
        <w:rPr>
          <w:i/>
        </w:rPr>
        <w:t>in situ</w:t>
      </w:r>
      <w:r w:rsidRPr="00CD79B1">
        <w:t xml:space="preserve"> data, but became obsolete on 7 March 2012, due to recalibration of VIIRS SDRs in thermal bands</w:t>
      </w:r>
      <w:r w:rsidR="00E92FE7">
        <w:t xml:space="preserve">.  They were again </w:t>
      </w:r>
      <w:r w:rsidRPr="00CD79B1">
        <w:t xml:space="preserve">recalculated from match-ups </w:t>
      </w:r>
      <w:r w:rsidR="00E92FE7">
        <w:t>and subsequently implemented into operations on 17 July 2012.</w:t>
      </w:r>
      <w:r w:rsidR="00F979B3">
        <w:t xml:space="preserve"> </w:t>
      </w:r>
      <w:r w:rsidR="00F979B3" w:rsidRPr="00CD79B1">
        <w:t>F</w:t>
      </w:r>
      <w:r w:rsidRPr="00CD79B1">
        <w:t>urthermore, black body warm-up/cool-down exercises in Feb 2012 resulted in</w:t>
      </w:r>
      <w:r w:rsidR="00B36FA6">
        <w:t xml:space="preserve"> large spikes in SST, up to 7K.</w:t>
      </w:r>
      <w:r w:rsidR="00FD3252">
        <w:br/>
      </w:r>
    </w:p>
    <w:p w:rsidR="00FD3252" w:rsidRDefault="00FD3252" w:rsidP="00EF7BB7">
      <w:pPr>
        <w:pStyle w:val="ListParagraph"/>
        <w:numPr>
          <w:ilvl w:val="0"/>
          <w:numId w:val="2"/>
        </w:numPr>
      </w:pPr>
      <w:r w:rsidRPr="00FD3252">
        <w:t xml:space="preserve">The next steps in the VIIRS </w:t>
      </w:r>
      <w:r w:rsidR="00233BD3">
        <w:t>SST</w:t>
      </w:r>
      <w:r w:rsidRPr="00FD3252">
        <w:t xml:space="preserve"> EDR validation process, to move the product to Provisional maturity, include the following:</w:t>
      </w:r>
    </w:p>
    <w:p w:rsidR="00FD3252" w:rsidRDefault="00EF7BB7" w:rsidP="00EF7BB7">
      <w:pPr>
        <w:pStyle w:val="ListParagraph"/>
        <w:numPr>
          <w:ilvl w:val="1"/>
          <w:numId w:val="2"/>
        </w:numPr>
      </w:pPr>
      <w:r w:rsidRPr="00FD3252">
        <w:t>Improve performance of VCM,</w:t>
      </w:r>
      <w:r w:rsidR="00FD3252" w:rsidRPr="00FD3252">
        <w:t xml:space="preserve"> especially during the daytime</w:t>
      </w:r>
      <w:r w:rsidR="00B36FA6">
        <w:t>, and SIC</w:t>
      </w:r>
      <w:r w:rsidRPr="00FD3252">
        <w:t xml:space="preserve">; </w:t>
      </w:r>
    </w:p>
    <w:p w:rsidR="00FD3252" w:rsidRDefault="00EF7BB7" w:rsidP="00EF7BB7">
      <w:pPr>
        <w:pStyle w:val="ListParagraph"/>
        <w:numPr>
          <w:ilvl w:val="1"/>
          <w:numId w:val="2"/>
        </w:numPr>
      </w:pPr>
      <w:r w:rsidRPr="00FD3252">
        <w:t>Redesign the SST EDR, including</w:t>
      </w:r>
      <w:r w:rsidR="00FD3252" w:rsidRPr="00FD3252">
        <w:t xml:space="preserve"> removal of the bulk SST layer</w:t>
      </w:r>
      <w:r w:rsidR="00B36FA6">
        <w:t xml:space="preserve"> and replacing with first guess SST</w:t>
      </w:r>
      <w:r w:rsidRPr="00FD3252">
        <w:t>;</w:t>
      </w:r>
    </w:p>
    <w:p w:rsidR="00FD3252" w:rsidRDefault="00EF7BB7" w:rsidP="00EF7BB7">
      <w:pPr>
        <w:pStyle w:val="ListParagraph"/>
        <w:numPr>
          <w:ilvl w:val="1"/>
          <w:numId w:val="2"/>
        </w:numPr>
      </w:pPr>
      <w:r w:rsidRPr="00FD3252">
        <w:t>Chang</w:t>
      </w:r>
      <w:r w:rsidR="00233BD3">
        <w:t>e</w:t>
      </w:r>
      <w:r w:rsidR="00FD3252" w:rsidRPr="00FD3252">
        <w:t xml:space="preserve"> SST regression formulations</w:t>
      </w:r>
      <w:r w:rsidRPr="00FD3252">
        <w:t>; and</w:t>
      </w:r>
    </w:p>
    <w:p w:rsidR="00EF7BB7" w:rsidRPr="00FD3252" w:rsidRDefault="00EF7BB7" w:rsidP="00EF7BB7">
      <w:pPr>
        <w:pStyle w:val="ListParagraph"/>
        <w:numPr>
          <w:ilvl w:val="1"/>
          <w:numId w:val="2"/>
        </w:numPr>
      </w:pPr>
      <w:r w:rsidRPr="00FD3252">
        <w:t>Re</w:t>
      </w:r>
      <w:r w:rsidR="00B36FA6">
        <w:t>define SST Quality Flags (QFs) and re</w:t>
      </w:r>
      <w:r w:rsidRPr="00FD3252">
        <w:t>organi</w:t>
      </w:r>
      <w:r w:rsidR="00FD3252" w:rsidRPr="00FD3252">
        <w:t>ze SST QF code</w:t>
      </w:r>
      <w:r w:rsidRPr="00FD3252">
        <w:t xml:space="preserve">. </w:t>
      </w:r>
    </w:p>
    <w:p w:rsidR="009812E2" w:rsidRDefault="009812E2" w:rsidP="009812E2">
      <w:pPr>
        <w:rPr>
          <w:rFonts w:ascii="Times New Roman" w:hAnsi="Times New Roman" w:cs="Times New Roman"/>
          <w:sz w:val="24"/>
          <w:szCs w:val="24"/>
        </w:rPr>
      </w:pPr>
    </w:p>
    <w:p w:rsidR="00B36FA6" w:rsidRDefault="00747CF8" w:rsidP="00C33CA6">
      <w:pPr>
        <w:rPr>
          <w:rFonts w:ascii="Times New Roman" w:hAnsi="Times New Roman" w:cs="Times New Roman"/>
          <w:sz w:val="24"/>
          <w:szCs w:val="24"/>
        </w:rPr>
      </w:pPr>
      <w:r w:rsidRPr="00747CF8">
        <w:rPr>
          <w:rFonts w:ascii="Times New Roman" w:hAnsi="Times New Roman" w:cs="Times New Roman"/>
          <w:sz w:val="24"/>
          <w:szCs w:val="24"/>
        </w:rPr>
        <w:t>Additional information on VIIRS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47CF8">
        <w:rPr>
          <w:rFonts w:ascii="Times New Roman" w:hAnsi="Times New Roman" w:cs="Times New Roman"/>
          <w:sz w:val="24"/>
          <w:szCs w:val="24"/>
        </w:rPr>
        <w:t xml:space="preserve"> algorithm theoretical basis documents (ATBDs)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CF8">
        <w:rPr>
          <w:rFonts w:ascii="Times New Roman" w:hAnsi="Times New Roman" w:cs="Times New Roman"/>
          <w:sz w:val="24"/>
          <w:szCs w:val="24"/>
        </w:rPr>
        <w:t xml:space="preserve">is available at: </w:t>
      </w:r>
      <w:hyperlink r:id="rId8" w:history="1">
        <w:r w:rsidRPr="00CB70EC">
          <w:rPr>
            <w:rStyle w:val="Hyperlink"/>
            <w:rFonts w:ascii="Times New Roman" w:hAnsi="Times New Roman" w:cs="Times New Roman"/>
            <w:sz w:val="24"/>
            <w:szCs w:val="24"/>
          </w:rPr>
          <w:t>http://www.star.nesdis.noaa.gov/jpss/ATBD.php</w:t>
        </w:r>
      </w:hyperlink>
      <w:r w:rsidR="003F0B35">
        <w:rPr>
          <w:rFonts w:ascii="Times New Roman" w:hAnsi="Times New Roman" w:cs="Times New Roman"/>
          <w:sz w:val="24"/>
          <w:szCs w:val="24"/>
        </w:rPr>
        <w:t>.</w:t>
      </w:r>
      <w:r w:rsidR="00E13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FA6" w:rsidRDefault="00B36FA6" w:rsidP="00C33CA6">
      <w:pPr>
        <w:rPr>
          <w:rFonts w:ascii="Times New Roman" w:hAnsi="Times New Roman" w:cs="Times New Roman"/>
          <w:sz w:val="24"/>
          <w:szCs w:val="24"/>
        </w:rPr>
      </w:pPr>
    </w:p>
    <w:p w:rsidR="00CC4B89" w:rsidRDefault="00B36FA6" w:rsidP="00C3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4B89">
        <w:rPr>
          <w:rFonts w:ascii="Times New Roman" w:hAnsi="Times New Roman" w:cs="Times New Roman"/>
          <w:sz w:val="24"/>
          <w:szCs w:val="24"/>
        </w:rPr>
        <w:t>eb-based analysis of the</w:t>
      </w:r>
      <w:r w:rsidR="00CC4B89" w:rsidRPr="00CC4B89">
        <w:rPr>
          <w:rFonts w:ascii="Times New Roman" w:hAnsi="Times New Roman" w:cs="Times New Roman"/>
          <w:sz w:val="24"/>
          <w:szCs w:val="24"/>
        </w:rPr>
        <w:t xml:space="preserve"> </w:t>
      </w:r>
      <w:r w:rsidR="00CC4B89">
        <w:rPr>
          <w:rFonts w:ascii="Times New Roman" w:hAnsi="Times New Roman" w:cs="Times New Roman"/>
          <w:sz w:val="24"/>
          <w:szCs w:val="24"/>
        </w:rPr>
        <w:t xml:space="preserve">VIIRS SST EDR </w:t>
      </w:r>
      <w:r w:rsidR="00CC4B89" w:rsidRPr="00E1396E">
        <w:rPr>
          <w:rFonts w:ascii="Times New Roman" w:hAnsi="Times New Roman" w:cs="Times New Roman"/>
          <w:sz w:val="24"/>
          <w:szCs w:val="24"/>
        </w:rPr>
        <w:t>product</w:t>
      </w:r>
      <w:r w:rsidR="00CC4B89">
        <w:rPr>
          <w:rFonts w:ascii="Times New Roman" w:hAnsi="Times New Roman" w:cs="Times New Roman"/>
          <w:sz w:val="24"/>
          <w:szCs w:val="24"/>
        </w:rPr>
        <w:t xml:space="preserve">—along with other SST products—can be found at the </w:t>
      </w:r>
      <w:r w:rsidR="00CC4B89" w:rsidRPr="00E1396E">
        <w:rPr>
          <w:rFonts w:ascii="Times New Roman" w:hAnsi="Times New Roman" w:cs="Times New Roman"/>
          <w:sz w:val="24"/>
          <w:szCs w:val="24"/>
        </w:rPr>
        <w:t>SQUAM</w:t>
      </w:r>
      <w:r w:rsidR="00CC4B89">
        <w:rPr>
          <w:rFonts w:ascii="Times New Roman" w:hAnsi="Times New Roman" w:cs="Times New Roman"/>
          <w:sz w:val="24"/>
          <w:szCs w:val="24"/>
        </w:rPr>
        <w:t xml:space="preserve">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C4A9B" w:rsidRPr="0018242B">
          <w:rPr>
            <w:rStyle w:val="Hyperlink"/>
            <w:rFonts w:ascii="Times New Roman" w:hAnsi="Times New Roman" w:cs="Times New Roman"/>
            <w:sz w:val="24"/>
            <w:szCs w:val="24"/>
          </w:rPr>
          <w:t>www.star.nesdis.noaa.gov/sod/sst/squam/HR/</w:t>
        </w:r>
      </w:hyperlink>
      <w:r w:rsidR="00BC4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F8" w:rsidRDefault="00747CF8" w:rsidP="00C33CA6">
      <w:pPr>
        <w:rPr>
          <w:rFonts w:ascii="Times New Roman" w:hAnsi="Times New Roman" w:cs="Times New Roman"/>
          <w:sz w:val="24"/>
          <w:szCs w:val="24"/>
        </w:rPr>
      </w:pPr>
    </w:p>
    <w:p w:rsidR="006103DB" w:rsidRPr="006103DB" w:rsidRDefault="006103DB" w:rsidP="006103DB">
      <w:pPr>
        <w:rPr>
          <w:rFonts w:ascii="Times New Roman" w:hAnsi="Times New Roman" w:cs="Times New Roman"/>
          <w:sz w:val="24"/>
          <w:szCs w:val="24"/>
        </w:rPr>
      </w:pPr>
      <w:r w:rsidRPr="006103DB">
        <w:rPr>
          <w:rFonts w:ascii="Times New Roman" w:hAnsi="Times New Roman" w:cs="Times New Roman"/>
          <w:sz w:val="24"/>
          <w:szCs w:val="24"/>
        </w:rPr>
        <w:t>Point of Contact</w:t>
      </w:r>
    </w:p>
    <w:p w:rsidR="006103DB" w:rsidRPr="006103DB" w:rsidRDefault="00B36FA6" w:rsidP="00610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Bonnie Reed</w:t>
      </w:r>
    </w:p>
    <w:p w:rsidR="006103DB" w:rsidRPr="006103DB" w:rsidRDefault="006103DB" w:rsidP="006103DB">
      <w:pPr>
        <w:rPr>
          <w:rFonts w:ascii="Times New Roman" w:hAnsi="Times New Roman" w:cs="Times New Roman"/>
          <w:sz w:val="24"/>
          <w:szCs w:val="24"/>
        </w:rPr>
      </w:pPr>
      <w:r w:rsidRPr="006103DB">
        <w:rPr>
          <w:rFonts w:ascii="Times New Roman" w:hAnsi="Times New Roman" w:cs="Times New Roman"/>
          <w:sz w:val="24"/>
          <w:szCs w:val="24"/>
        </w:rPr>
        <w:t>JPSS</w:t>
      </w:r>
      <w:r w:rsidRPr="006103DB">
        <w:rPr>
          <w:rFonts w:ascii="Cambria Math" w:hAnsi="Cambria Math" w:cs="Cambria Math"/>
          <w:sz w:val="24"/>
          <w:szCs w:val="24"/>
        </w:rPr>
        <w:t>‐</w:t>
      </w:r>
      <w:r w:rsidR="00B36FA6">
        <w:rPr>
          <w:rFonts w:ascii="Times New Roman" w:hAnsi="Times New Roman" w:cs="Times New Roman"/>
          <w:sz w:val="24"/>
          <w:szCs w:val="24"/>
        </w:rPr>
        <w:t>DPA EDR Lead</w:t>
      </w:r>
    </w:p>
    <w:p w:rsidR="00B36FA6" w:rsidRDefault="00B36FA6" w:rsidP="00610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36FA6">
        <w:rPr>
          <w:rFonts w:ascii="Times New Roman" w:hAnsi="Times New Roman" w:cs="Times New Roman"/>
          <w:sz w:val="24"/>
          <w:szCs w:val="24"/>
        </w:rPr>
        <w:t>onnie.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36FA6">
        <w:rPr>
          <w:rFonts w:ascii="Times New Roman" w:hAnsi="Times New Roman" w:cs="Times New Roman"/>
          <w:sz w:val="24"/>
          <w:szCs w:val="24"/>
        </w:rPr>
        <w:t>eed@noaa.gov</w:t>
      </w:r>
    </w:p>
    <w:p w:rsidR="006103DB" w:rsidRPr="00C33CA6" w:rsidRDefault="006103DB" w:rsidP="006103DB">
      <w:pPr>
        <w:rPr>
          <w:rFonts w:ascii="Times New Roman" w:hAnsi="Times New Roman" w:cs="Times New Roman"/>
          <w:sz w:val="24"/>
          <w:szCs w:val="24"/>
        </w:rPr>
      </w:pPr>
      <w:r w:rsidRPr="006103DB">
        <w:rPr>
          <w:rFonts w:ascii="Times New Roman" w:hAnsi="Times New Roman" w:cs="Times New Roman"/>
          <w:sz w:val="24"/>
          <w:szCs w:val="24"/>
        </w:rPr>
        <w:t>240 684</w:t>
      </w:r>
      <w:r w:rsidRPr="006103DB">
        <w:rPr>
          <w:rFonts w:ascii="Cambria Math" w:hAnsi="Cambria Math" w:cs="Cambria Math"/>
          <w:sz w:val="24"/>
          <w:szCs w:val="24"/>
        </w:rPr>
        <w:t>‐</w:t>
      </w:r>
      <w:r w:rsidRPr="006103DB">
        <w:rPr>
          <w:rFonts w:ascii="Times New Roman" w:hAnsi="Times New Roman" w:cs="Times New Roman"/>
          <w:sz w:val="24"/>
          <w:szCs w:val="24"/>
        </w:rPr>
        <w:t>0</w:t>
      </w:r>
      <w:r w:rsidR="00BB77E3">
        <w:rPr>
          <w:rFonts w:ascii="Times New Roman" w:hAnsi="Times New Roman" w:cs="Times New Roman"/>
          <w:sz w:val="24"/>
          <w:szCs w:val="24"/>
        </w:rPr>
        <w:t>475</w:t>
      </w:r>
    </w:p>
    <w:sectPr w:rsidR="006103DB" w:rsidRPr="00C33CA6" w:rsidSect="009D33F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72" w:rsidRDefault="00D50972" w:rsidP="00B36FA6">
      <w:r>
        <w:separator/>
      </w:r>
    </w:p>
  </w:endnote>
  <w:endnote w:type="continuationSeparator" w:id="0">
    <w:p w:rsidR="00D50972" w:rsidRDefault="00D50972" w:rsidP="00B3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A6" w:rsidRPr="00BC4A9B" w:rsidRDefault="00BC4A9B">
    <w:pPr>
      <w:pStyle w:val="Footer"/>
      <w:rPr>
        <w:i/>
        <w:u w:val="single"/>
      </w:rPr>
    </w:pPr>
    <w:r w:rsidRPr="00BC4A9B">
      <w:rPr>
        <w:i/>
      </w:rPr>
      <w:t xml:space="preserve">Readme for Data Users – Rev 1 (16 February 2013)                                                                            Page </w:t>
    </w:r>
    <w:r w:rsidR="00B67A8A" w:rsidRPr="00BC4A9B">
      <w:rPr>
        <w:b/>
        <w:i/>
      </w:rPr>
      <w:fldChar w:fldCharType="begin"/>
    </w:r>
    <w:r w:rsidRPr="00BC4A9B">
      <w:rPr>
        <w:i/>
      </w:rPr>
      <w:instrText xml:space="preserve"> PAGE </w:instrText>
    </w:r>
    <w:r w:rsidR="00B67A8A" w:rsidRPr="00BC4A9B">
      <w:rPr>
        <w:b/>
        <w:i/>
      </w:rPr>
      <w:fldChar w:fldCharType="separate"/>
    </w:r>
    <w:r w:rsidR="003A76CE">
      <w:rPr>
        <w:i/>
        <w:noProof/>
      </w:rPr>
      <w:t>2</w:t>
    </w:r>
    <w:r w:rsidR="00B67A8A" w:rsidRPr="00BC4A9B">
      <w:rPr>
        <w:b/>
        <w:i/>
      </w:rPr>
      <w:fldChar w:fldCharType="end"/>
    </w:r>
    <w:r w:rsidRPr="00BC4A9B">
      <w:rPr>
        <w:i/>
      </w:rPr>
      <w:t xml:space="preserve"> of </w:t>
    </w:r>
    <w:r w:rsidR="00B67A8A" w:rsidRPr="00BC4A9B">
      <w:rPr>
        <w:b/>
        <w:i/>
      </w:rPr>
      <w:fldChar w:fldCharType="begin"/>
    </w:r>
    <w:r w:rsidRPr="00BC4A9B">
      <w:rPr>
        <w:i/>
      </w:rPr>
      <w:instrText xml:space="preserve"> NUMPAGES </w:instrText>
    </w:r>
    <w:r w:rsidR="00B67A8A" w:rsidRPr="00BC4A9B">
      <w:rPr>
        <w:b/>
        <w:i/>
      </w:rPr>
      <w:fldChar w:fldCharType="separate"/>
    </w:r>
    <w:r w:rsidR="003A76CE">
      <w:rPr>
        <w:i/>
        <w:noProof/>
      </w:rPr>
      <w:t>2</w:t>
    </w:r>
    <w:r w:rsidR="00B67A8A" w:rsidRPr="00BC4A9B">
      <w:rPr>
        <w:b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72" w:rsidRDefault="00D50972" w:rsidP="00B36FA6">
      <w:r>
        <w:separator/>
      </w:r>
    </w:p>
  </w:footnote>
  <w:footnote w:type="continuationSeparator" w:id="0">
    <w:p w:rsidR="00D50972" w:rsidRDefault="00D50972" w:rsidP="00B36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A6" w:rsidRDefault="00BC4A9B" w:rsidP="00BC4A9B">
    <w:pPr>
      <w:pStyle w:val="Header"/>
      <w:jc w:val="center"/>
    </w:pPr>
    <w:r>
      <w:rPr>
        <w:i/>
      </w:rPr>
      <w:t xml:space="preserve">VIIRS SST EDR Beta Release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022"/>
    <w:multiLevelType w:val="hybridMultilevel"/>
    <w:tmpl w:val="21DC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26862"/>
    <w:multiLevelType w:val="hybridMultilevel"/>
    <w:tmpl w:val="97A40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553E31"/>
    <w:multiLevelType w:val="hybridMultilevel"/>
    <w:tmpl w:val="673846A4"/>
    <w:lvl w:ilvl="0" w:tplc="5D4E073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CA6"/>
    <w:rsid w:val="00014DA4"/>
    <w:rsid w:val="0004094B"/>
    <w:rsid w:val="0013018A"/>
    <w:rsid w:val="0013250B"/>
    <w:rsid w:val="001502AD"/>
    <w:rsid w:val="001627B6"/>
    <w:rsid w:val="00163FE1"/>
    <w:rsid w:val="00233BD3"/>
    <w:rsid w:val="00290507"/>
    <w:rsid w:val="002B79A4"/>
    <w:rsid w:val="00320628"/>
    <w:rsid w:val="0035278E"/>
    <w:rsid w:val="00376F4E"/>
    <w:rsid w:val="003A76CE"/>
    <w:rsid w:val="003B5B9B"/>
    <w:rsid w:val="003F0B35"/>
    <w:rsid w:val="00430AD7"/>
    <w:rsid w:val="0046093D"/>
    <w:rsid w:val="004947D7"/>
    <w:rsid w:val="00514C60"/>
    <w:rsid w:val="005234B1"/>
    <w:rsid w:val="006103DB"/>
    <w:rsid w:val="006452A5"/>
    <w:rsid w:val="00661A71"/>
    <w:rsid w:val="00690118"/>
    <w:rsid w:val="00747CF8"/>
    <w:rsid w:val="00781C96"/>
    <w:rsid w:val="008603C5"/>
    <w:rsid w:val="0094665B"/>
    <w:rsid w:val="00981015"/>
    <w:rsid w:val="009812E2"/>
    <w:rsid w:val="009B1AE2"/>
    <w:rsid w:val="009D33FF"/>
    <w:rsid w:val="00A128F5"/>
    <w:rsid w:val="00A90526"/>
    <w:rsid w:val="00AD4BDF"/>
    <w:rsid w:val="00B01BA8"/>
    <w:rsid w:val="00B0397A"/>
    <w:rsid w:val="00B26E0E"/>
    <w:rsid w:val="00B36FA6"/>
    <w:rsid w:val="00B40E8E"/>
    <w:rsid w:val="00B4489E"/>
    <w:rsid w:val="00B51E5C"/>
    <w:rsid w:val="00B67A8A"/>
    <w:rsid w:val="00BA757D"/>
    <w:rsid w:val="00BB77E3"/>
    <w:rsid w:val="00BC4A9B"/>
    <w:rsid w:val="00C33CA6"/>
    <w:rsid w:val="00C638CA"/>
    <w:rsid w:val="00CC4B89"/>
    <w:rsid w:val="00CD79B1"/>
    <w:rsid w:val="00D31884"/>
    <w:rsid w:val="00D50972"/>
    <w:rsid w:val="00D93C4F"/>
    <w:rsid w:val="00DC0B50"/>
    <w:rsid w:val="00E058ED"/>
    <w:rsid w:val="00E1396E"/>
    <w:rsid w:val="00E85493"/>
    <w:rsid w:val="00E92FE7"/>
    <w:rsid w:val="00E94015"/>
    <w:rsid w:val="00E954E2"/>
    <w:rsid w:val="00EA3044"/>
    <w:rsid w:val="00EC0431"/>
    <w:rsid w:val="00EF7BB7"/>
    <w:rsid w:val="00F26999"/>
    <w:rsid w:val="00F979B3"/>
    <w:rsid w:val="00FD3252"/>
    <w:rsid w:val="00F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E2"/>
    <w:pPr>
      <w:suppressAutoHyphens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47C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FA6"/>
  </w:style>
  <w:style w:type="paragraph" w:styleId="Footer">
    <w:name w:val="footer"/>
    <w:basedOn w:val="Normal"/>
    <w:link w:val="FooterChar"/>
    <w:uiPriority w:val="99"/>
    <w:unhideWhenUsed/>
    <w:rsid w:val="00B3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.nesdis.noaa.gov/jpss/ATBD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r.nesdis.noaa.gov/sod/sst/squam/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r.nesdis.noaa.gov/sod/sst/squam/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Stroup</dc:creator>
  <cp:lastModifiedBy>John D. Stroup</cp:lastModifiedBy>
  <cp:revision>9</cp:revision>
  <dcterms:created xsi:type="dcterms:W3CDTF">2013-02-19T13:36:00Z</dcterms:created>
  <dcterms:modified xsi:type="dcterms:W3CDTF">2013-02-28T18:56:00Z</dcterms:modified>
</cp:coreProperties>
</file>